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p w14:paraId="4BBC61D2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1. Welcome Message</w:t>
      </w:r>
    </w:p>
    <w:p w14:paraId="15018311" w14:textId="439A86CC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t>Welcome to [</w:t>
      </w:r>
      <w:r w:rsidR="005E399B">
        <w:rPr>
          <w:rFonts w:ascii="Lato" w:hAnsi="Lato" w:cs="Tahoma"/>
        </w:rPr>
        <w:t xml:space="preserve">Your </w:t>
      </w:r>
      <w:r w:rsidRPr="004933D2">
        <w:rPr>
          <w:rFonts w:ascii="Lato" w:hAnsi="Lato" w:cs="Tahoma"/>
        </w:rPr>
        <w:t xml:space="preserve">Company Name]! We are excited to have you as part of our team. This handbook outlines the general terms and conditions of employment and workplace behavior expectations, in accordance with the Nigerian </w:t>
      </w:r>
      <w:proofErr w:type="spellStart"/>
      <w:r w:rsidRPr="004933D2">
        <w:rPr>
          <w:rFonts w:ascii="Lato" w:hAnsi="Lato" w:cs="Tahoma"/>
        </w:rPr>
        <w:t>Labour</w:t>
      </w:r>
      <w:proofErr w:type="spellEnd"/>
      <w:r w:rsidRPr="004933D2">
        <w:rPr>
          <w:rFonts w:ascii="Lato" w:hAnsi="Lato" w:cs="Tahoma"/>
        </w:rPr>
        <w:t xml:space="preserve"> Act.</w:t>
      </w:r>
    </w:p>
    <w:p w14:paraId="760DEB7B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pict w14:anchorId="6BFB7DB8">
          <v:rect id="_x0000_i1341" style="width:0;height:1.5pt" o:hralign="center" o:hrstd="t" o:hr="t" fillcolor="#a0a0a0" stroked="f"/>
        </w:pict>
      </w:r>
    </w:p>
    <w:p w14:paraId="0F0FB264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2. About the Company</w:t>
      </w:r>
    </w:p>
    <w:p w14:paraId="683B5E99" w14:textId="215CB2E7" w:rsidR="004933D2" w:rsidRPr="004933D2" w:rsidRDefault="004933D2" w:rsidP="004933D2">
      <w:pPr>
        <w:numPr>
          <w:ilvl w:val="0"/>
          <w:numId w:val="25"/>
        </w:numPr>
        <w:rPr>
          <w:rFonts w:ascii="Lato" w:hAnsi="Lato" w:cs="Tahoma"/>
        </w:rPr>
      </w:pPr>
      <w:r w:rsidRPr="004933D2">
        <w:rPr>
          <w:rFonts w:ascii="Lato" w:hAnsi="Lato" w:cs="Tahoma"/>
          <w:b/>
          <w:bCs/>
        </w:rPr>
        <w:t>Name</w:t>
      </w:r>
      <w:r w:rsidRPr="004933D2">
        <w:rPr>
          <w:rFonts w:ascii="Lato" w:hAnsi="Lato" w:cs="Tahoma"/>
        </w:rPr>
        <w:t xml:space="preserve">: [Insert </w:t>
      </w:r>
      <w:r w:rsidR="0087172F">
        <w:rPr>
          <w:rFonts w:ascii="Lato" w:hAnsi="Lato" w:cs="Tahoma"/>
        </w:rPr>
        <w:t xml:space="preserve">Your </w:t>
      </w:r>
      <w:r w:rsidRPr="004933D2">
        <w:rPr>
          <w:rFonts w:ascii="Lato" w:hAnsi="Lato" w:cs="Tahoma"/>
        </w:rPr>
        <w:t>Company Name]</w:t>
      </w:r>
    </w:p>
    <w:p w14:paraId="48A8FD3B" w14:textId="77777777" w:rsidR="004933D2" w:rsidRPr="004933D2" w:rsidRDefault="004933D2" w:rsidP="004933D2">
      <w:pPr>
        <w:numPr>
          <w:ilvl w:val="0"/>
          <w:numId w:val="25"/>
        </w:numPr>
        <w:rPr>
          <w:rFonts w:ascii="Lato" w:hAnsi="Lato" w:cs="Tahoma"/>
        </w:rPr>
      </w:pPr>
      <w:r w:rsidRPr="004933D2">
        <w:rPr>
          <w:rFonts w:ascii="Lato" w:hAnsi="Lato" w:cs="Tahoma"/>
          <w:b/>
          <w:bCs/>
        </w:rPr>
        <w:t>Industry</w:t>
      </w:r>
      <w:r w:rsidRPr="004933D2">
        <w:rPr>
          <w:rFonts w:ascii="Lato" w:hAnsi="Lato" w:cs="Tahoma"/>
        </w:rPr>
        <w:t>: [e.g., Consulting, Retail, Technology]</w:t>
      </w:r>
    </w:p>
    <w:p w14:paraId="16079E9F" w14:textId="64419555" w:rsidR="004933D2" w:rsidRPr="004933D2" w:rsidRDefault="004933D2" w:rsidP="004933D2">
      <w:pPr>
        <w:numPr>
          <w:ilvl w:val="0"/>
          <w:numId w:val="25"/>
        </w:numPr>
        <w:rPr>
          <w:rFonts w:ascii="Lato" w:hAnsi="Lato" w:cs="Tahoma"/>
        </w:rPr>
      </w:pPr>
      <w:r w:rsidRPr="004933D2">
        <w:rPr>
          <w:rFonts w:ascii="Lato" w:hAnsi="Lato" w:cs="Tahoma"/>
          <w:b/>
          <w:bCs/>
        </w:rPr>
        <w:t>Vision</w:t>
      </w:r>
      <w:r w:rsidRPr="004933D2">
        <w:rPr>
          <w:rFonts w:ascii="Lato" w:hAnsi="Lato" w:cs="Tahoma"/>
        </w:rPr>
        <w:t xml:space="preserve">: [Insert </w:t>
      </w:r>
      <w:r w:rsidR="0087172F">
        <w:rPr>
          <w:rFonts w:ascii="Lato" w:hAnsi="Lato" w:cs="Tahoma"/>
        </w:rPr>
        <w:t xml:space="preserve">Your </w:t>
      </w:r>
      <w:r w:rsidRPr="004933D2">
        <w:rPr>
          <w:rFonts w:ascii="Lato" w:hAnsi="Lato" w:cs="Tahoma"/>
        </w:rPr>
        <w:t>Vision Statement]</w:t>
      </w:r>
    </w:p>
    <w:p w14:paraId="3D5CF99A" w14:textId="3BC0E2BE" w:rsidR="004933D2" w:rsidRPr="004933D2" w:rsidRDefault="004933D2" w:rsidP="004933D2">
      <w:pPr>
        <w:numPr>
          <w:ilvl w:val="0"/>
          <w:numId w:val="25"/>
        </w:numPr>
        <w:rPr>
          <w:rFonts w:ascii="Lato" w:hAnsi="Lato" w:cs="Tahoma"/>
        </w:rPr>
      </w:pPr>
      <w:r w:rsidRPr="004933D2">
        <w:rPr>
          <w:rFonts w:ascii="Lato" w:hAnsi="Lato" w:cs="Tahoma"/>
          <w:b/>
          <w:bCs/>
        </w:rPr>
        <w:t>Mission</w:t>
      </w:r>
      <w:r w:rsidRPr="004933D2">
        <w:rPr>
          <w:rFonts w:ascii="Lato" w:hAnsi="Lato" w:cs="Tahoma"/>
        </w:rPr>
        <w:t xml:space="preserve">: [Insert </w:t>
      </w:r>
      <w:r w:rsidR="0087172F">
        <w:rPr>
          <w:rFonts w:ascii="Lato" w:hAnsi="Lato" w:cs="Tahoma"/>
        </w:rPr>
        <w:t xml:space="preserve">Your </w:t>
      </w:r>
      <w:r w:rsidRPr="004933D2">
        <w:rPr>
          <w:rFonts w:ascii="Lato" w:hAnsi="Lato" w:cs="Tahoma"/>
        </w:rPr>
        <w:t>Mission Statement]</w:t>
      </w:r>
    </w:p>
    <w:p w14:paraId="32E0597F" w14:textId="5B05F0A6" w:rsidR="004933D2" w:rsidRPr="004933D2" w:rsidRDefault="004933D2" w:rsidP="004933D2">
      <w:pPr>
        <w:numPr>
          <w:ilvl w:val="0"/>
          <w:numId w:val="25"/>
        </w:numPr>
        <w:rPr>
          <w:rFonts w:ascii="Lato" w:hAnsi="Lato" w:cs="Tahoma"/>
        </w:rPr>
      </w:pPr>
      <w:r w:rsidRPr="004933D2">
        <w:rPr>
          <w:rFonts w:ascii="Lato" w:hAnsi="Lato" w:cs="Tahoma"/>
          <w:b/>
          <w:bCs/>
        </w:rPr>
        <w:t>Core Values</w:t>
      </w:r>
      <w:r w:rsidRPr="004933D2">
        <w:rPr>
          <w:rFonts w:ascii="Lato" w:hAnsi="Lato" w:cs="Tahoma"/>
        </w:rPr>
        <w:t xml:space="preserve">: [e.g., </w:t>
      </w:r>
      <w:r w:rsidR="00095BC4">
        <w:rPr>
          <w:rFonts w:ascii="Lato" w:hAnsi="Lato" w:cs="Tahoma"/>
        </w:rPr>
        <w:t xml:space="preserve">Your </w:t>
      </w:r>
      <w:r w:rsidRPr="004933D2">
        <w:rPr>
          <w:rFonts w:ascii="Lato" w:hAnsi="Lato" w:cs="Tahoma"/>
        </w:rPr>
        <w:t>Integrity, Innovation, Teamwork, Respect]</w:t>
      </w:r>
    </w:p>
    <w:p w14:paraId="63D61ABA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pict w14:anchorId="2A12E57F">
          <v:rect id="_x0000_i1342" style="width:0;height:1.5pt" o:hralign="center" o:hrstd="t" o:hr="t" fillcolor="#a0a0a0" stroked="f"/>
        </w:pict>
      </w:r>
    </w:p>
    <w:p w14:paraId="27CC3740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3. Employment Policies</w:t>
      </w:r>
    </w:p>
    <w:p w14:paraId="60705862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3.1 Employment Classification</w:t>
      </w:r>
    </w:p>
    <w:p w14:paraId="50FB820A" w14:textId="77777777" w:rsidR="004933D2" w:rsidRPr="004933D2" w:rsidRDefault="004933D2" w:rsidP="004933D2">
      <w:pPr>
        <w:numPr>
          <w:ilvl w:val="0"/>
          <w:numId w:val="26"/>
        </w:numPr>
        <w:rPr>
          <w:rFonts w:ascii="Lato" w:hAnsi="Lato" w:cs="Tahoma"/>
        </w:rPr>
      </w:pPr>
      <w:r w:rsidRPr="004933D2">
        <w:rPr>
          <w:rFonts w:ascii="Lato" w:hAnsi="Lato" w:cs="Tahoma"/>
          <w:b/>
          <w:bCs/>
        </w:rPr>
        <w:t>Full-time</w:t>
      </w:r>
      <w:r w:rsidRPr="004933D2">
        <w:rPr>
          <w:rFonts w:ascii="Lato" w:hAnsi="Lato" w:cs="Tahoma"/>
        </w:rPr>
        <w:t>: 40+ hours/week</w:t>
      </w:r>
    </w:p>
    <w:p w14:paraId="5BB89CB0" w14:textId="77777777" w:rsidR="004933D2" w:rsidRPr="004933D2" w:rsidRDefault="004933D2" w:rsidP="004933D2">
      <w:pPr>
        <w:numPr>
          <w:ilvl w:val="0"/>
          <w:numId w:val="26"/>
        </w:numPr>
        <w:rPr>
          <w:rFonts w:ascii="Lato" w:hAnsi="Lato" w:cs="Tahoma"/>
        </w:rPr>
      </w:pPr>
      <w:r w:rsidRPr="004933D2">
        <w:rPr>
          <w:rFonts w:ascii="Lato" w:hAnsi="Lato" w:cs="Tahoma"/>
          <w:b/>
          <w:bCs/>
        </w:rPr>
        <w:t>Part-time</w:t>
      </w:r>
      <w:r w:rsidRPr="004933D2">
        <w:rPr>
          <w:rFonts w:ascii="Lato" w:hAnsi="Lato" w:cs="Tahoma"/>
        </w:rPr>
        <w:t>: Less than 40 hours/week</w:t>
      </w:r>
    </w:p>
    <w:p w14:paraId="545FEAB9" w14:textId="77777777" w:rsidR="004933D2" w:rsidRPr="004933D2" w:rsidRDefault="004933D2" w:rsidP="004933D2">
      <w:pPr>
        <w:numPr>
          <w:ilvl w:val="0"/>
          <w:numId w:val="26"/>
        </w:numPr>
        <w:rPr>
          <w:rFonts w:ascii="Lato" w:hAnsi="Lato" w:cs="Tahoma"/>
        </w:rPr>
      </w:pPr>
      <w:r w:rsidRPr="004933D2">
        <w:rPr>
          <w:rFonts w:ascii="Lato" w:hAnsi="Lato" w:cs="Tahoma"/>
          <w:b/>
          <w:bCs/>
        </w:rPr>
        <w:t>Contract</w:t>
      </w:r>
      <w:r w:rsidRPr="004933D2">
        <w:rPr>
          <w:rFonts w:ascii="Lato" w:hAnsi="Lato" w:cs="Tahoma"/>
        </w:rPr>
        <w:t>: Fixed term or project-based</w:t>
      </w:r>
    </w:p>
    <w:p w14:paraId="7EBC8C6D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3.2 Employment Contract</w:t>
      </w:r>
    </w:p>
    <w:p w14:paraId="22642DE8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t xml:space="preserve">All employees must sign a written contract of employment within 3 months of joining, in line with Section 7 of the </w:t>
      </w:r>
      <w:proofErr w:type="spellStart"/>
      <w:r w:rsidRPr="004933D2">
        <w:rPr>
          <w:rFonts w:ascii="Lato" w:hAnsi="Lato" w:cs="Tahoma"/>
        </w:rPr>
        <w:t>Labour</w:t>
      </w:r>
      <w:proofErr w:type="spellEnd"/>
      <w:r w:rsidRPr="004933D2">
        <w:rPr>
          <w:rFonts w:ascii="Lato" w:hAnsi="Lato" w:cs="Tahoma"/>
        </w:rPr>
        <w:t xml:space="preserve"> Act.</w:t>
      </w:r>
    </w:p>
    <w:p w14:paraId="7841DDF1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3.3 Probation Period</w:t>
      </w:r>
    </w:p>
    <w:p w14:paraId="11EC5D64" w14:textId="77777777" w:rsidR="004933D2" w:rsidRPr="004933D2" w:rsidRDefault="004933D2" w:rsidP="004933D2">
      <w:pPr>
        <w:numPr>
          <w:ilvl w:val="0"/>
          <w:numId w:val="27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 xml:space="preserve">Standard probation period: </w:t>
      </w:r>
      <w:r w:rsidRPr="004933D2">
        <w:rPr>
          <w:rFonts w:ascii="Lato" w:hAnsi="Lato" w:cs="Tahoma"/>
          <w:b/>
          <w:bCs/>
        </w:rPr>
        <w:t>3 – 6 months</w:t>
      </w:r>
    </w:p>
    <w:p w14:paraId="33C77C1A" w14:textId="77777777" w:rsidR="004933D2" w:rsidRPr="004933D2" w:rsidRDefault="004933D2" w:rsidP="004933D2">
      <w:pPr>
        <w:numPr>
          <w:ilvl w:val="0"/>
          <w:numId w:val="27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Probation can be extended based on performance</w:t>
      </w:r>
    </w:p>
    <w:p w14:paraId="06F0C2D2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3.4 Equal Opportunity</w:t>
      </w:r>
    </w:p>
    <w:p w14:paraId="5D6EAFCE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t>We are an equal opportunity employer. Discrimination or harassment of any kind is not tolerated.</w:t>
      </w:r>
    </w:p>
    <w:p w14:paraId="7A5B508B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pict w14:anchorId="31FAF11C">
          <v:rect id="_x0000_i1343" style="width:0;height:1.5pt" o:hralign="center" o:hrstd="t" o:hr="t" fillcolor="#a0a0a0" stroked="f"/>
        </w:pict>
      </w:r>
    </w:p>
    <w:p w14:paraId="1C2DD51E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4. Compensation and Benefits</w:t>
      </w:r>
    </w:p>
    <w:p w14:paraId="255593AD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4.1 Salary Payment</w:t>
      </w:r>
    </w:p>
    <w:p w14:paraId="5F0F1B07" w14:textId="77777777" w:rsidR="004933D2" w:rsidRPr="004933D2" w:rsidRDefault="004933D2" w:rsidP="004933D2">
      <w:pPr>
        <w:numPr>
          <w:ilvl w:val="0"/>
          <w:numId w:val="28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 xml:space="preserve">Salaries are paid </w:t>
      </w:r>
      <w:r w:rsidRPr="004933D2">
        <w:rPr>
          <w:rFonts w:ascii="Lato" w:hAnsi="Lato" w:cs="Tahoma"/>
          <w:b/>
          <w:bCs/>
        </w:rPr>
        <w:t>monthly</w:t>
      </w:r>
      <w:r w:rsidRPr="004933D2">
        <w:rPr>
          <w:rFonts w:ascii="Lato" w:hAnsi="Lato" w:cs="Tahoma"/>
        </w:rPr>
        <w:t xml:space="preserve">, no later than the </w:t>
      </w:r>
      <w:r w:rsidRPr="004933D2">
        <w:rPr>
          <w:rFonts w:ascii="Lato" w:hAnsi="Lato" w:cs="Tahoma"/>
          <w:b/>
          <w:bCs/>
        </w:rPr>
        <w:t>last working day of the month</w:t>
      </w:r>
    </w:p>
    <w:p w14:paraId="618CCACF" w14:textId="77777777" w:rsidR="004933D2" w:rsidRPr="004933D2" w:rsidRDefault="004933D2" w:rsidP="004933D2">
      <w:pPr>
        <w:numPr>
          <w:ilvl w:val="0"/>
          <w:numId w:val="28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All salaries comply with the National Minimum Wage Act</w:t>
      </w:r>
    </w:p>
    <w:p w14:paraId="714D5D49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lastRenderedPageBreak/>
        <w:t>4.2 Statutory Deductions</w:t>
      </w:r>
    </w:p>
    <w:p w14:paraId="40009D8D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t>We deduct and remit:</w:t>
      </w:r>
    </w:p>
    <w:p w14:paraId="72A8F094" w14:textId="77777777" w:rsidR="004933D2" w:rsidRPr="004933D2" w:rsidRDefault="004933D2" w:rsidP="004933D2">
      <w:pPr>
        <w:numPr>
          <w:ilvl w:val="0"/>
          <w:numId w:val="29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PAYE (Pay-As-You-Earn)</w:t>
      </w:r>
    </w:p>
    <w:p w14:paraId="56224D1C" w14:textId="77777777" w:rsidR="004933D2" w:rsidRPr="004933D2" w:rsidRDefault="004933D2" w:rsidP="004933D2">
      <w:pPr>
        <w:numPr>
          <w:ilvl w:val="0"/>
          <w:numId w:val="29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Pension (8% employee, 10% employer)</w:t>
      </w:r>
    </w:p>
    <w:p w14:paraId="7CF50203" w14:textId="71860500" w:rsidR="004933D2" w:rsidRPr="004933D2" w:rsidRDefault="004933D2" w:rsidP="004933D2">
      <w:pPr>
        <w:numPr>
          <w:ilvl w:val="0"/>
          <w:numId w:val="29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NHF (</w:t>
      </w:r>
      <w:r w:rsidR="00D83BAD">
        <w:rPr>
          <w:rFonts w:ascii="Lato" w:hAnsi="Lato" w:cs="Tahoma"/>
        </w:rPr>
        <w:t xml:space="preserve">If applicable, </w:t>
      </w:r>
      <w:r w:rsidRPr="004933D2">
        <w:rPr>
          <w:rFonts w:ascii="Lato" w:hAnsi="Lato" w:cs="Tahoma"/>
        </w:rPr>
        <w:t>2.5% employee)</w:t>
      </w:r>
    </w:p>
    <w:p w14:paraId="5E5B1AEF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4.3 Leave Entitlements</w:t>
      </w:r>
    </w:p>
    <w:p w14:paraId="682527C0" w14:textId="77777777" w:rsidR="004933D2" w:rsidRPr="004933D2" w:rsidRDefault="004933D2" w:rsidP="004933D2">
      <w:pPr>
        <w:numPr>
          <w:ilvl w:val="0"/>
          <w:numId w:val="30"/>
        </w:numPr>
        <w:rPr>
          <w:rFonts w:ascii="Lato" w:hAnsi="Lato" w:cs="Tahoma"/>
        </w:rPr>
      </w:pPr>
      <w:r w:rsidRPr="004933D2">
        <w:rPr>
          <w:rFonts w:ascii="Lato" w:hAnsi="Lato" w:cs="Tahoma"/>
          <w:b/>
          <w:bCs/>
        </w:rPr>
        <w:t>Annual Leave</w:t>
      </w:r>
      <w:r w:rsidRPr="004933D2">
        <w:rPr>
          <w:rFonts w:ascii="Lato" w:hAnsi="Lato" w:cs="Tahoma"/>
        </w:rPr>
        <w:t>: 6 working days minimum (after 12 months)</w:t>
      </w:r>
    </w:p>
    <w:p w14:paraId="7472E449" w14:textId="77777777" w:rsidR="004933D2" w:rsidRPr="004933D2" w:rsidRDefault="004933D2" w:rsidP="004933D2">
      <w:pPr>
        <w:numPr>
          <w:ilvl w:val="0"/>
          <w:numId w:val="30"/>
        </w:numPr>
        <w:rPr>
          <w:rFonts w:ascii="Lato" w:hAnsi="Lato" w:cs="Tahoma"/>
        </w:rPr>
      </w:pPr>
      <w:r w:rsidRPr="004933D2">
        <w:rPr>
          <w:rFonts w:ascii="Lato" w:hAnsi="Lato" w:cs="Tahoma"/>
          <w:b/>
          <w:bCs/>
        </w:rPr>
        <w:t>Sick Leave</w:t>
      </w:r>
      <w:r w:rsidRPr="004933D2">
        <w:rPr>
          <w:rFonts w:ascii="Lato" w:hAnsi="Lato" w:cs="Tahoma"/>
        </w:rPr>
        <w:t>: Up to 12 working days with medical proof</w:t>
      </w:r>
    </w:p>
    <w:p w14:paraId="76ACC82A" w14:textId="77777777" w:rsidR="004933D2" w:rsidRPr="004933D2" w:rsidRDefault="004933D2" w:rsidP="004933D2">
      <w:pPr>
        <w:numPr>
          <w:ilvl w:val="0"/>
          <w:numId w:val="30"/>
        </w:numPr>
        <w:rPr>
          <w:rFonts w:ascii="Lato" w:hAnsi="Lato" w:cs="Tahoma"/>
        </w:rPr>
      </w:pPr>
      <w:r w:rsidRPr="004933D2">
        <w:rPr>
          <w:rFonts w:ascii="Lato" w:hAnsi="Lato" w:cs="Tahoma"/>
          <w:b/>
          <w:bCs/>
        </w:rPr>
        <w:t>Maternity Leave</w:t>
      </w:r>
      <w:r w:rsidRPr="004933D2">
        <w:rPr>
          <w:rFonts w:ascii="Lato" w:hAnsi="Lato" w:cs="Tahoma"/>
        </w:rPr>
        <w:t>: 12 weeks with at least 50% pay (female employees)</w:t>
      </w:r>
    </w:p>
    <w:p w14:paraId="5D87F901" w14:textId="1C90FD7E" w:rsidR="004933D2" w:rsidRPr="004933D2" w:rsidRDefault="004933D2" w:rsidP="004933D2">
      <w:pPr>
        <w:numPr>
          <w:ilvl w:val="0"/>
          <w:numId w:val="30"/>
        </w:numPr>
        <w:rPr>
          <w:rFonts w:ascii="Lato" w:hAnsi="Lato" w:cs="Tahoma"/>
        </w:rPr>
      </w:pPr>
      <w:r w:rsidRPr="004933D2">
        <w:rPr>
          <w:rFonts w:ascii="Lato" w:hAnsi="Lato" w:cs="Tahoma"/>
          <w:b/>
          <w:bCs/>
        </w:rPr>
        <w:t>Paternity Leave</w:t>
      </w:r>
      <w:r w:rsidRPr="004933D2">
        <w:rPr>
          <w:rFonts w:ascii="Lato" w:hAnsi="Lato" w:cs="Tahoma"/>
        </w:rPr>
        <w:t>: [Specify if granted</w:t>
      </w:r>
      <w:r w:rsidR="00D83BAD">
        <w:rPr>
          <w:rFonts w:ascii="Lato" w:hAnsi="Lato" w:cs="Tahoma"/>
        </w:rPr>
        <w:t>, 5 days – 14 days</w:t>
      </w:r>
      <w:r w:rsidRPr="004933D2">
        <w:rPr>
          <w:rFonts w:ascii="Lato" w:hAnsi="Lato" w:cs="Tahoma"/>
        </w:rPr>
        <w:t>]</w:t>
      </w:r>
    </w:p>
    <w:p w14:paraId="44687E0B" w14:textId="77777777" w:rsidR="004933D2" w:rsidRPr="004933D2" w:rsidRDefault="004933D2" w:rsidP="004933D2">
      <w:pPr>
        <w:numPr>
          <w:ilvl w:val="0"/>
          <w:numId w:val="30"/>
        </w:numPr>
        <w:rPr>
          <w:rFonts w:ascii="Lato" w:hAnsi="Lato" w:cs="Tahoma"/>
        </w:rPr>
      </w:pPr>
      <w:r w:rsidRPr="004933D2">
        <w:rPr>
          <w:rFonts w:ascii="Lato" w:hAnsi="Lato" w:cs="Tahoma"/>
          <w:b/>
          <w:bCs/>
        </w:rPr>
        <w:t>Public Holidays</w:t>
      </w:r>
      <w:r w:rsidRPr="004933D2">
        <w:rPr>
          <w:rFonts w:ascii="Lato" w:hAnsi="Lato" w:cs="Tahoma"/>
        </w:rPr>
        <w:t>: As declared by the Federal Government</w:t>
      </w:r>
    </w:p>
    <w:p w14:paraId="77B84E4D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pict w14:anchorId="03008CF4">
          <v:rect id="_x0000_i1344" style="width:0;height:1.5pt" o:hralign="center" o:hrstd="t" o:hr="t" fillcolor="#a0a0a0" stroked="f"/>
        </w:pict>
      </w:r>
    </w:p>
    <w:p w14:paraId="74A0C5CC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5. Work Hours and Attendance</w:t>
      </w:r>
    </w:p>
    <w:p w14:paraId="56D11D9E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5.1 Work Hours</w:t>
      </w:r>
    </w:p>
    <w:p w14:paraId="2F6A0FA4" w14:textId="77777777" w:rsidR="004933D2" w:rsidRPr="004933D2" w:rsidRDefault="004933D2" w:rsidP="004933D2">
      <w:pPr>
        <w:numPr>
          <w:ilvl w:val="0"/>
          <w:numId w:val="31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 xml:space="preserve">Standard work hours: </w:t>
      </w:r>
      <w:r w:rsidRPr="004933D2">
        <w:rPr>
          <w:rFonts w:ascii="Lato" w:hAnsi="Lato" w:cs="Tahoma"/>
          <w:b/>
          <w:bCs/>
        </w:rPr>
        <w:t>8:00 am to 5:00 pm</w:t>
      </w:r>
      <w:r w:rsidRPr="004933D2">
        <w:rPr>
          <w:rFonts w:ascii="Lato" w:hAnsi="Lato" w:cs="Tahoma"/>
        </w:rPr>
        <w:t>, Monday to Friday</w:t>
      </w:r>
    </w:p>
    <w:p w14:paraId="12E6C6DF" w14:textId="77777777" w:rsidR="004933D2" w:rsidRPr="004933D2" w:rsidRDefault="004933D2" w:rsidP="004933D2">
      <w:pPr>
        <w:numPr>
          <w:ilvl w:val="0"/>
          <w:numId w:val="31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 xml:space="preserve">Lunch Break: </w:t>
      </w:r>
      <w:r w:rsidRPr="004933D2">
        <w:rPr>
          <w:rFonts w:ascii="Lato" w:hAnsi="Lato" w:cs="Tahoma"/>
          <w:b/>
          <w:bCs/>
        </w:rPr>
        <w:t>1 hour</w:t>
      </w:r>
    </w:p>
    <w:p w14:paraId="3A6806A5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5.2 Attendance and Punctuality</w:t>
      </w:r>
    </w:p>
    <w:p w14:paraId="43D3B32B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t>Regular attendance is mandatory. Three (3) unexcused absences in a month may attract disciplinary action.</w:t>
      </w:r>
    </w:p>
    <w:p w14:paraId="2B8D608C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pict w14:anchorId="472C0E95">
          <v:rect id="_x0000_i1345" style="width:0;height:1.5pt" o:hralign="center" o:hrstd="t" o:hr="t" fillcolor="#a0a0a0" stroked="f"/>
        </w:pict>
      </w:r>
    </w:p>
    <w:p w14:paraId="69BDB239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6. Code of Conduct</w:t>
      </w:r>
    </w:p>
    <w:p w14:paraId="2D6B2CF8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6.1 Professional Behavior</w:t>
      </w:r>
    </w:p>
    <w:p w14:paraId="03A8EE07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t>Employees must:</w:t>
      </w:r>
    </w:p>
    <w:p w14:paraId="02C04469" w14:textId="77777777" w:rsidR="004933D2" w:rsidRPr="004933D2" w:rsidRDefault="004933D2" w:rsidP="004933D2">
      <w:pPr>
        <w:numPr>
          <w:ilvl w:val="0"/>
          <w:numId w:val="32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Be respectful to colleagues, clients, and vendors</w:t>
      </w:r>
    </w:p>
    <w:p w14:paraId="250D16A9" w14:textId="77777777" w:rsidR="004933D2" w:rsidRPr="004933D2" w:rsidRDefault="004933D2" w:rsidP="004933D2">
      <w:pPr>
        <w:numPr>
          <w:ilvl w:val="0"/>
          <w:numId w:val="32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Uphold confidentiality</w:t>
      </w:r>
    </w:p>
    <w:p w14:paraId="022B12D0" w14:textId="77777777" w:rsidR="004933D2" w:rsidRPr="004933D2" w:rsidRDefault="004933D2" w:rsidP="004933D2">
      <w:pPr>
        <w:numPr>
          <w:ilvl w:val="0"/>
          <w:numId w:val="32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Avoid conflict of interest</w:t>
      </w:r>
    </w:p>
    <w:p w14:paraId="497D6FA2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6.2 Dress Code</w:t>
      </w:r>
    </w:p>
    <w:p w14:paraId="6C306AED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t>Smart and professional attire is required. Specific industries may have uniforms or PPE requirements.</w:t>
      </w:r>
    </w:p>
    <w:p w14:paraId="1882E51C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6.3 Substance Abuse</w:t>
      </w:r>
    </w:p>
    <w:p w14:paraId="709C22EF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t>Use of alcohol or illegal drugs on company premises is strictly prohibited.</w:t>
      </w:r>
    </w:p>
    <w:p w14:paraId="30F51AC5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lastRenderedPageBreak/>
        <w:pict w14:anchorId="00384ED7">
          <v:rect id="_x0000_i1346" style="width:0;height:1.5pt" o:hralign="center" o:hrstd="t" o:hr="t" fillcolor="#a0a0a0" stroked="f"/>
        </w:pict>
      </w:r>
    </w:p>
    <w:p w14:paraId="4610B96E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7. Disciplinary Procedure</w:t>
      </w:r>
    </w:p>
    <w:p w14:paraId="0AA67DD7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t>Progressive disciplinary actions may include:</w:t>
      </w:r>
    </w:p>
    <w:p w14:paraId="30366285" w14:textId="77777777" w:rsidR="004933D2" w:rsidRPr="004933D2" w:rsidRDefault="004933D2" w:rsidP="004933D2">
      <w:pPr>
        <w:numPr>
          <w:ilvl w:val="0"/>
          <w:numId w:val="33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Verbal Warning</w:t>
      </w:r>
    </w:p>
    <w:p w14:paraId="316E51BF" w14:textId="77777777" w:rsidR="004933D2" w:rsidRPr="004933D2" w:rsidRDefault="004933D2" w:rsidP="004933D2">
      <w:pPr>
        <w:numPr>
          <w:ilvl w:val="0"/>
          <w:numId w:val="33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Written Warning</w:t>
      </w:r>
    </w:p>
    <w:p w14:paraId="7042E686" w14:textId="77777777" w:rsidR="004933D2" w:rsidRPr="004933D2" w:rsidRDefault="004933D2" w:rsidP="004933D2">
      <w:pPr>
        <w:numPr>
          <w:ilvl w:val="0"/>
          <w:numId w:val="33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Suspension</w:t>
      </w:r>
    </w:p>
    <w:p w14:paraId="51929039" w14:textId="77777777" w:rsidR="004933D2" w:rsidRPr="004933D2" w:rsidRDefault="004933D2" w:rsidP="004933D2">
      <w:pPr>
        <w:numPr>
          <w:ilvl w:val="0"/>
          <w:numId w:val="33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Termination</w:t>
      </w:r>
    </w:p>
    <w:p w14:paraId="7EB3CA1F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t xml:space="preserve">Serious misconduct (e.g., theft, assault) may lead to immediate dismissal in line with Section 44 of the </w:t>
      </w:r>
      <w:proofErr w:type="spellStart"/>
      <w:r w:rsidRPr="004933D2">
        <w:rPr>
          <w:rFonts w:ascii="Lato" w:hAnsi="Lato" w:cs="Tahoma"/>
        </w:rPr>
        <w:t>Labour</w:t>
      </w:r>
      <w:proofErr w:type="spellEnd"/>
      <w:r w:rsidRPr="004933D2">
        <w:rPr>
          <w:rFonts w:ascii="Lato" w:hAnsi="Lato" w:cs="Tahoma"/>
        </w:rPr>
        <w:t xml:space="preserve"> Act.</w:t>
      </w:r>
    </w:p>
    <w:p w14:paraId="525E0B49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pict w14:anchorId="0B353705">
          <v:rect id="_x0000_i1347" style="width:0;height:1.5pt" o:hralign="center" o:hrstd="t" o:hr="t" fillcolor="#a0a0a0" stroked="f"/>
        </w:pict>
      </w:r>
    </w:p>
    <w:p w14:paraId="7CE3CB74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8. Grievance Procedure</w:t>
      </w:r>
    </w:p>
    <w:p w14:paraId="4A011C79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t>Employees are encouraged to:</w:t>
      </w:r>
    </w:p>
    <w:p w14:paraId="27AE2733" w14:textId="77777777" w:rsidR="004933D2" w:rsidRPr="004933D2" w:rsidRDefault="004933D2" w:rsidP="004933D2">
      <w:pPr>
        <w:numPr>
          <w:ilvl w:val="0"/>
          <w:numId w:val="34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Report grievances to their line manager</w:t>
      </w:r>
    </w:p>
    <w:p w14:paraId="5F228FD0" w14:textId="77777777" w:rsidR="004933D2" w:rsidRPr="004933D2" w:rsidRDefault="004933D2" w:rsidP="004933D2">
      <w:pPr>
        <w:numPr>
          <w:ilvl w:val="0"/>
          <w:numId w:val="34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Escalate unresolved issues to HR/Admin</w:t>
      </w:r>
    </w:p>
    <w:p w14:paraId="4BF418EC" w14:textId="77777777" w:rsidR="004933D2" w:rsidRPr="004933D2" w:rsidRDefault="004933D2" w:rsidP="004933D2">
      <w:pPr>
        <w:numPr>
          <w:ilvl w:val="0"/>
          <w:numId w:val="34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Final appeal may be directed to Management</w:t>
      </w:r>
    </w:p>
    <w:p w14:paraId="6E6CE0F6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pict w14:anchorId="138C750A">
          <v:rect id="_x0000_i1348" style="width:0;height:1.5pt" o:hralign="center" o:hrstd="t" o:hr="t" fillcolor="#a0a0a0" stroked="f"/>
        </w:pict>
      </w:r>
    </w:p>
    <w:p w14:paraId="61FF254A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9. Termination of Employment</w:t>
      </w:r>
    </w:p>
    <w:p w14:paraId="144685B1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9.1 Notice Period</w:t>
      </w:r>
    </w:p>
    <w:p w14:paraId="708389CD" w14:textId="77777777" w:rsidR="004933D2" w:rsidRPr="004933D2" w:rsidRDefault="004933D2" w:rsidP="004933D2">
      <w:pPr>
        <w:numPr>
          <w:ilvl w:val="0"/>
          <w:numId w:val="35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One week notice (or pay in lieu) for employment under 3 months</w:t>
      </w:r>
    </w:p>
    <w:p w14:paraId="014A67A6" w14:textId="77777777" w:rsidR="004933D2" w:rsidRPr="004933D2" w:rsidRDefault="004933D2" w:rsidP="004933D2">
      <w:pPr>
        <w:numPr>
          <w:ilvl w:val="0"/>
          <w:numId w:val="35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Two weeks (or pay) for 3 months to 2 years</w:t>
      </w:r>
    </w:p>
    <w:p w14:paraId="1E770D9E" w14:textId="77777777" w:rsidR="004933D2" w:rsidRPr="004933D2" w:rsidRDefault="004933D2" w:rsidP="004933D2">
      <w:pPr>
        <w:numPr>
          <w:ilvl w:val="0"/>
          <w:numId w:val="35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One month (or pay) for 2+ years</w:t>
      </w:r>
    </w:p>
    <w:p w14:paraId="585236B9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9.2 Exit Process</w:t>
      </w:r>
    </w:p>
    <w:p w14:paraId="650A31C2" w14:textId="77777777" w:rsidR="004933D2" w:rsidRPr="004933D2" w:rsidRDefault="004933D2" w:rsidP="004933D2">
      <w:pPr>
        <w:numPr>
          <w:ilvl w:val="0"/>
          <w:numId w:val="36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Return of company property</w:t>
      </w:r>
    </w:p>
    <w:p w14:paraId="5323B9D7" w14:textId="77777777" w:rsidR="004933D2" w:rsidRPr="004933D2" w:rsidRDefault="004933D2" w:rsidP="004933D2">
      <w:pPr>
        <w:numPr>
          <w:ilvl w:val="0"/>
          <w:numId w:val="36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Clearance form completion</w:t>
      </w:r>
    </w:p>
    <w:p w14:paraId="1C9D4932" w14:textId="77777777" w:rsidR="004933D2" w:rsidRPr="004933D2" w:rsidRDefault="004933D2" w:rsidP="004933D2">
      <w:pPr>
        <w:numPr>
          <w:ilvl w:val="0"/>
          <w:numId w:val="36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Exit interview (optional)</w:t>
      </w:r>
    </w:p>
    <w:p w14:paraId="590DBFB4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pict w14:anchorId="0E72C7A9">
          <v:rect id="_x0000_i1349" style="width:0;height:1.5pt" o:hralign="center" o:hrstd="t" o:hr="t" fillcolor="#a0a0a0" stroked="f"/>
        </w:pict>
      </w:r>
    </w:p>
    <w:p w14:paraId="7F805399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10. Health, Safety, and Welfare</w:t>
      </w:r>
    </w:p>
    <w:p w14:paraId="79141468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t>We are committed to providing a safe and healthy work environment. Employees must:</w:t>
      </w:r>
    </w:p>
    <w:p w14:paraId="125FD57E" w14:textId="77777777" w:rsidR="004933D2" w:rsidRPr="004933D2" w:rsidRDefault="004933D2" w:rsidP="004933D2">
      <w:pPr>
        <w:numPr>
          <w:ilvl w:val="0"/>
          <w:numId w:val="37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t>Follow safety instructions</w:t>
      </w:r>
    </w:p>
    <w:p w14:paraId="018DF20F" w14:textId="77777777" w:rsidR="004933D2" w:rsidRPr="004933D2" w:rsidRDefault="004933D2" w:rsidP="004933D2">
      <w:pPr>
        <w:numPr>
          <w:ilvl w:val="0"/>
          <w:numId w:val="37"/>
        </w:numPr>
        <w:rPr>
          <w:rFonts w:ascii="Lato" w:hAnsi="Lato" w:cs="Tahoma"/>
        </w:rPr>
      </w:pPr>
      <w:r w:rsidRPr="004933D2">
        <w:rPr>
          <w:rFonts w:ascii="Lato" w:hAnsi="Lato" w:cs="Tahoma"/>
        </w:rPr>
        <w:lastRenderedPageBreak/>
        <w:t>Report hazards or accidents immediately</w:t>
      </w:r>
    </w:p>
    <w:p w14:paraId="3D8BCE2A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pict w14:anchorId="64624A1D">
          <v:rect id="_x0000_i1350" style="width:0;height:1.5pt" o:hralign="center" o:hrstd="t" o:hr="t" fillcolor="#a0a0a0" stroked="f"/>
        </w:pict>
      </w:r>
    </w:p>
    <w:p w14:paraId="3770FB40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11. Data Privacy and Confidentiality</w:t>
      </w:r>
    </w:p>
    <w:p w14:paraId="04638AF7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t>All company data must be kept confidential. Unauthorized disclosure may result in disciplinary action.</w:t>
      </w:r>
    </w:p>
    <w:p w14:paraId="79D6C87E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pict w14:anchorId="29C22712">
          <v:rect id="_x0000_i1351" style="width:0;height:1.5pt" o:hralign="center" o:hrstd="t" o:hr="t" fillcolor="#a0a0a0" stroked="f"/>
        </w:pict>
      </w:r>
    </w:p>
    <w:p w14:paraId="3FD694C4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12. Amendments</w:t>
      </w:r>
    </w:p>
    <w:p w14:paraId="2615FAF2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t>This handbook may be updated periodically. Employees will be duly informed of any changes.</w:t>
      </w:r>
    </w:p>
    <w:p w14:paraId="3448E44A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pict w14:anchorId="1861A852">
          <v:rect id="_x0000_i1352" style="width:0;height:1.5pt" o:hralign="center" o:hrstd="t" o:hr="t" fillcolor="#a0a0a0" stroked="f"/>
        </w:pict>
      </w:r>
    </w:p>
    <w:p w14:paraId="6B6AC492" w14:textId="77777777" w:rsidR="004933D2" w:rsidRPr="004933D2" w:rsidRDefault="004933D2" w:rsidP="004933D2">
      <w:pPr>
        <w:rPr>
          <w:rFonts w:ascii="Lato" w:hAnsi="Lato" w:cs="Tahoma"/>
          <w:b/>
          <w:bCs/>
        </w:rPr>
      </w:pPr>
      <w:r w:rsidRPr="004933D2">
        <w:rPr>
          <w:rFonts w:ascii="Lato" w:hAnsi="Lato" w:cs="Tahoma"/>
          <w:b/>
          <w:bCs/>
        </w:rPr>
        <w:t>Acknowledgment Form</w:t>
      </w:r>
    </w:p>
    <w:p w14:paraId="7A03FF22" w14:textId="5B851851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t>I, ____________________, have received and read the Employee Handbook of [</w:t>
      </w:r>
      <w:r w:rsidR="00C44B89">
        <w:rPr>
          <w:rFonts w:ascii="Lato" w:hAnsi="Lato" w:cs="Tahoma"/>
        </w:rPr>
        <w:t xml:space="preserve">Your </w:t>
      </w:r>
      <w:r w:rsidRPr="004933D2">
        <w:rPr>
          <w:rFonts w:ascii="Lato" w:hAnsi="Lato" w:cs="Tahoma"/>
        </w:rPr>
        <w:t>Company Name]. I understand and agree to comply with the stated policies.</w:t>
      </w:r>
    </w:p>
    <w:p w14:paraId="065FC35A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  <w:b/>
          <w:bCs/>
        </w:rPr>
        <w:t>Signature</w:t>
      </w:r>
      <w:r w:rsidRPr="004933D2">
        <w:rPr>
          <w:rFonts w:ascii="Lato" w:hAnsi="Lato" w:cs="Tahoma"/>
        </w:rPr>
        <w:t>: _____________________</w:t>
      </w:r>
      <w:r w:rsidRPr="004933D2">
        <w:rPr>
          <w:rFonts w:ascii="Lato" w:hAnsi="Lato" w:cs="Tahoma"/>
        </w:rPr>
        <w:br/>
      </w:r>
      <w:r w:rsidRPr="004933D2">
        <w:rPr>
          <w:rFonts w:ascii="Lato" w:hAnsi="Lato" w:cs="Tahoma"/>
          <w:b/>
          <w:bCs/>
        </w:rPr>
        <w:t>Date</w:t>
      </w:r>
      <w:r w:rsidRPr="004933D2">
        <w:rPr>
          <w:rFonts w:ascii="Lato" w:hAnsi="Lato" w:cs="Tahoma"/>
        </w:rPr>
        <w:t>: _____________________</w:t>
      </w:r>
    </w:p>
    <w:p w14:paraId="22D5FAE3" w14:textId="77777777" w:rsidR="004933D2" w:rsidRPr="004933D2" w:rsidRDefault="004933D2" w:rsidP="004933D2">
      <w:pPr>
        <w:rPr>
          <w:rFonts w:ascii="Lato" w:hAnsi="Lato" w:cs="Tahoma"/>
        </w:rPr>
      </w:pPr>
      <w:r w:rsidRPr="004933D2">
        <w:rPr>
          <w:rFonts w:ascii="Lato" w:hAnsi="Lato" w:cs="Tahoma"/>
        </w:rPr>
        <w:pict w14:anchorId="75830FE7">
          <v:rect id="_x0000_i1353" style="width:0;height:1.5pt" o:hralign="center" o:hrstd="t" o:hr="t" fillcolor="#a0a0a0" stroked="f"/>
        </w:pict>
      </w:r>
    </w:p>
    <w:p w14:paraId="61C679D9" w14:textId="563E76FA" w:rsidR="006556F0" w:rsidRPr="004933D2" w:rsidRDefault="006556F0" w:rsidP="004933D2"/>
    <w:sectPr w:rsidR="006556F0" w:rsidRPr="004933D2" w:rsidSect="00694D7E">
      <w:headerReference w:type="even" r:id="rId8"/>
      <w:headerReference w:type="default" r:id="rId9"/>
      <w:headerReference w:type="first" r:id="rId10"/>
      <w:pgSz w:w="12240" w:h="15840"/>
      <w:pgMar w:top="1440" w:right="720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6FA0" w14:textId="77777777" w:rsidR="00C5478A" w:rsidRDefault="00C5478A" w:rsidP="006B2841">
      <w:pPr>
        <w:spacing w:after="0" w:line="240" w:lineRule="auto"/>
      </w:pPr>
      <w:r>
        <w:separator/>
      </w:r>
    </w:p>
  </w:endnote>
  <w:endnote w:type="continuationSeparator" w:id="0">
    <w:p w14:paraId="01801FC9" w14:textId="77777777" w:rsidR="00C5478A" w:rsidRDefault="00C5478A" w:rsidP="006B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92BA4" w14:textId="77777777" w:rsidR="00C5478A" w:rsidRDefault="00C5478A" w:rsidP="006B2841">
      <w:pPr>
        <w:spacing w:after="0" w:line="240" w:lineRule="auto"/>
      </w:pPr>
      <w:r>
        <w:separator/>
      </w:r>
    </w:p>
  </w:footnote>
  <w:footnote w:type="continuationSeparator" w:id="0">
    <w:p w14:paraId="2AA24C45" w14:textId="77777777" w:rsidR="00C5478A" w:rsidRDefault="00C5478A" w:rsidP="006B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2B64" w14:textId="5206877D" w:rsidR="000B1922" w:rsidRDefault="007D52F6">
    <w:pPr>
      <w:pStyle w:val="Header"/>
    </w:pPr>
    <w:r>
      <w:rPr>
        <w:noProof/>
      </w:rPr>
      <w:pict w14:anchorId="5F88A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736204" o:spid="_x0000_s1026" type="#_x0000_t75" style="position:absolute;margin-left:0;margin-top:0;width:672pt;height:672pt;z-index:-251657216;mso-position-horizontal:center;mso-position-horizontal-relative:margin;mso-position-vertical:center;mso-position-vertical-relative:margin" o:allowincell="f">
          <v:imagedata r:id="rId1" o:title="tael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6E5C" w14:textId="199D9039" w:rsidR="006B2841" w:rsidRDefault="007D52F6" w:rsidP="006B2841">
    <w:pPr>
      <w:pStyle w:val="Header"/>
      <w:jc w:val="right"/>
    </w:pPr>
    <w:r>
      <w:rPr>
        <w:rFonts w:ascii="Times New Roman" w:eastAsia="Times New Roman" w:hAnsi="Times New Roman" w:cs="Times New Roman"/>
        <w:noProof/>
        <w:kern w:val="0"/>
        <w:sz w:val="20"/>
        <w:szCs w:val="20"/>
      </w:rPr>
      <w:pict w14:anchorId="4CB2A0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736205" o:spid="_x0000_s1027" type="#_x0000_t75" style="position:absolute;left:0;text-align:left;margin-left:0;margin-top:0;width:672pt;height:672pt;z-index:-251656192;mso-position-horizontal:center;mso-position-horizontal-relative:margin;mso-position-vertical:center;mso-position-vertical-relative:margin" o:allowincell="f">
          <v:imagedata r:id="rId1" o:title="taela logo" gain="19661f" blacklevel="22938f"/>
          <w10:wrap anchorx="margin" anchory="margin"/>
        </v:shape>
      </w:pict>
    </w:r>
    <w:r w:rsidR="006B2841" w:rsidRPr="0015545D">
      <w:rPr>
        <w:rFonts w:ascii="Times New Roman" w:eastAsia="Times New Roman" w:hAnsi="Times New Roman" w:cs="Times New Roman"/>
        <w:noProof/>
        <w:kern w:val="0"/>
        <w:sz w:val="20"/>
        <w:szCs w:val="20"/>
        <w14:ligatures w14:val="none"/>
      </w:rPr>
      <w:drawing>
        <wp:inline distT="0" distB="0" distL="0" distR="0" wp14:anchorId="5AFFBFF8" wp14:editId="2074843B">
          <wp:extent cx="1010025" cy="429260"/>
          <wp:effectExtent l="0" t="0" r="0" b="8890"/>
          <wp:docPr id="8677895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39" t="36152" r="16921" b="37692"/>
                  <a:stretch/>
                </pic:blipFill>
                <pic:spPr bwMode="auto">
                  <a:xfrm>
                    <a:off x="0" y="0"/>
                    <a:ext cx="1043801" cy="443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2047" w14:textId="75D38024" w:rsidR="000B1922" w:rsidRDefault="007D52F6">
    <w:pPr>
      <w:pStyle w:val="Header"/>
    </w:pPr>
    <w:r>
      <w:rPr>
        <w:noProof/>
      </w:rPr>
      <w:pict w14:anchorId="4DE7D5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736203" o:spid="_x0000_s1025" type="#_x0000_t75" style="position:absolute;margin-left:0;margin-top:0;width:672pt;height:672pt;z-index:-251658240;mso-position-horizontal:center;mso-position-horizontal-relative:margin;mso-position-vertical:center;mso-position-vertical-relative:margin" o:allowincell="f">
          <v:imagedata r:id="rId1" o:title="tael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5FFF"/>
    <w:multiLevelType w:val="multilevel"/>
    <w:tmpl w:val="E596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001E9"/>
    <w:multiLevelType w:val="hybridMultilevel"/>
    <w:tmpl w:val="D92AD4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D261935"/>
    <w:multiLevelType w:val="multilevel"/>
    <w:tmpl w:val="6F14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65750"/>
    <w:multiLevelType w:val="multilevel"/>
    <w:tmpl w:val="E40A086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15548"/>
    <w:multiLevelType w:val="hybridMultilevel"/>
    <w:tmpl w:val="01C6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73132"/>
    <w:multiLevelType w:val="multilevel"/>
    <w:tmpl w:val="073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124ED"/>
    <w:multiLevelType w:val="multilevel"/>
    <w:tmpl w:val="9D1E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5281F"/>
    <w:multiLevelType w:val="multilevel"/>
    <w:tmpl w:val="C3BC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A23E7"/>
    <w:multiLevelType w:val="multilevel"/>
    <w:tmpl w:val="FA9A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F43D1"/>
    <w:multiLevelType w:val="hybridMultilevel"/>
    <w:tmpl w:val="8594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D25C4"/>
    <w:multiLevelType w:val="multilevel"/>
    <w:tmpl w:val="F9CE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21C21"/>
    <w:multiLevelType w:val="hybridMultilevel"/>
    <w:tmpl w:val="2E109104"/>
    <w:lvl w:ilvl="0" w:tplc="A9000E16">
      <w:start w:val="1"/>
      <w:numFmt w:val="bullet"/>
      <w:pStyle w:val="Bullets1"/>
      <w:lvlText w:val=""/>
      <w:lvlJc w:val="left"/>
      <w:pPr>
        <w:ind w:left="16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2" w15:restartNumberingAfterBreak="0">
    <w:nsid w:val="329C4C04"/>
    <w:multiLevelType w:val="hybridMultilevel"/>
    <w:tmpl w:val="021E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3547D"/>
    <w:multiLevelType w:val="multilevel"/>
    <w:tmpl w:val="31E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B2766"/>
    <w:multiLevelType w:val="hybridMultilevel"/>
    <w:tmpl w:val="C8D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D2EA2"/>
    <w:multiLevelType w:val="hybridMultilevel"/>
    <w:tmpl w:val="D27EBF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2D1D79"/>
    <w:multiLevelType w:val="hybridMultilevel"/>
    <w:tmpl w:val="B4F22522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7" w15:restartNumberingAfterBreak="0">
    <w:nsid w:val="41441FA7"/>
    <w:multiLevelType w:val="hybridMultilevel"/>
    <w:tmpl w:val="E1540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20C73"/>
    <w:multiLevelType w:val="multilevel"/>
    <w:tmpl w:val="7354F43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230F3"/>
    <w:multiLevelType w:val="multilevel"/>
    <w:tmpl w:val="392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453F00"/>
    <w:multiLevelType w:val="multilevel"/>
    <w:tmpl w:val="36E8C60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244625"/>
    <w:multiLevelType w:val="hybridMultilevel"/>
    <w:tmpl w:val="891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21259"/>
    <w:multiLevelType w:val="multilevel"/>
    <w:tmpl w:val="1B0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814A48"/>
    <w:multiLevelType w:val="multilevel"/>
    <w:tmpl w:val="EB48CCC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B632C"/>
    <w:multiLevelType w:val="multilevel"/>
    <w:tmpl w:val="C284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3E3317"/>
    <w:multiLevelType w:val="hybridMultilevel"/>
    <w:tmpl w:val="5424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A0AE1"/>
    <w:multiLevelType w:val="multilevel"/>
    <w:tmpl w:val="0A20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F572BD"/>
    <w:multiLevelType w:val="multilevel"/>
    <w:tmpl w:val="3DC4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704775"/>
    <w:multiLevelType w:val="multilevel"/>
    <w:tmpl w:val="1B8A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726003"/>
    <w:multiLevelType w:val="multilevel"/>
    <w:tmpl w:val="5B12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19724B"/>
    <w:multiLevelType w:val="multilevel"/>
    <w:tmpl w:val="08EE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476F76"/>
    <w:multiLevelType w:val="multilevel"/>
    <w:tmpl w:val="98C2BF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0E1B29"/>
    <w:multiLevelType w:val="multilevel"/>
    <w:tmpl w:val="742666D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B822E4"/>
    <w:multiLevelType w:val="multilevel"/>
    <w:tmpl w:val="679C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7C46E2"/>
    <w:multiLevelType w:val="hybridMultilevel"/>
    <w:tmpl w:val="3816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248FE"/>
    <w:multiLevelType w:val="hybridMultilevel"/>
    <w:tmpl w:val="E308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E05A2"/>
    <w:multiLevelType w:val="multilevel"/>
    <w:tmpl w:val="B404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760503">
    <w:abstractNumId w:val="25"/>
  </w:num>
  <w:num w:numId="2" w16cid:durableId="1474059129">
    <w:abstractNumId w:val="1"/>
  </w:num>
  <w:num w:numId="3" w16cid:durableId="1803574582">
    <w:abstractNumId w:val="12"/>
  </w:num>
  <w:num w:numId="4" w16cid:durableId="1283534462">
    <w:abstractNumId w:val="21"/>
  </w:num>
  <w:num w:numId="5" w16cid:durableId="521362505">
    <w:abstractNumId w:val="9"/>
  </w:num>
  <w:num w:numId="6" w16cid:durableId="581448014">
    <w:abstractNumId w:val="14"/>
  </w:num>
  <w:num w:numId="7" w16cid:durableId="1519077183">
    <w:abstractNumId w:val="34"/>
  </w:num>
  <w:num w:numId="8" w16cid:durableId="1905872228">
    <w:abstractNumId w:val="17"/>
  </w:num>
  <w:num w:numId="9" w16cid:durableId="249388080">
    <w:abstractNumId w:val="35"/>
  </w:num>
  <w:num w:numId="10" w16cid:durableId="401292091">
    <w:abstractNumId w:val="4"/>
  </w:num>
  <w:num w:numId="11" w16cid:durableId="794758817">
    <w:abstractNumId w:val="22"/>
  </w:num>
  <w:num w:numId="12" w16cid:durableId="1610894875">
    <w:abstractNumId w:val="26"/>
  </w:num>
  <w:num w:numId="13" w16cid:durableId="1736078017">
    <w:abstractNumId w:val="11"/>
  </w:num>
  <w:num w:numId="14" w16cid:durableId="1391809997">
    <w:abstractNumId w:val="16"/>
  </w:num>
  <w:num w:numId="15" w16cid:durableId="961762392">
    <w:abstractNumId w:val="15"/>
  </w:num>
  <w:num w:numId="16" w16cid:durableId="538444514">
    <w:abstractNumId w:val="33"/>
  </w:num>
  <w:num w:numId="17" w16cid:durableId="1695375079">
    <w:abstractNumId w:val="30"/>
  </w:num>
  <w:num w:numId="18" w16cid:durableId="1288462668">
    <w:abstractNumId w:val="10"/>
  </w:num>
  <w:num w:numId="19" w16cid:durableId="691154164">
    <w:abstractNumId w:val="31"/>
  </w:num>
  <w:num w:numId="20" w16cid:durableId="997343761">
    <w:abstractNumId w:val="18"/>
  </w:num>
  <w:num w:numId="21" w16cid:durableId="983513120">
    <w:abstractNumId w:val="20"/>
  </w:num>
  <w:num w:numId="22" w16cid:durableId="1185482771">
    <w:abstractNumId w:val="23"/>
  </w:num>
  <w:num w:numId="23" w16cid:durableId="730350936">
    <w:abstractNumId w:val="32"/>
  </w:num>
  <w:num w:numId="24" w16cid:durableId="1563447573">
    <w:abstractNumId w:val="3"/>
  </w:num>
  <w:num w:numId="25" w16cid:durableId="1620181250">
    <w:abstractNumId w:val="27"/>
  </w:num>
  <w:num w:numId="26" w16cid:durableId="1695643277">
    <w:abstractNumId w:val="19"/>
  </w:num>
  <w:num w:numId="27" w16cid:durableId="1924534528">
    <w:abstractNumId w:val="28"/>
  </w:num>
  <w:num w:numId="28" w16cid:durableId="852260435">
    <w:abstractNumId w:val="24"/>
  </w:num>
  <w:num w:numId="29" w16cid:durableId="1399402996">
    <w:abstractNumId w:val="6"/>
  </w:num>
  <w:num w:numId="30" w16cid:durableId="269430804">
    <w:abstractNumId w:val="2"/>
  </w:num>
  <w:num w:numId="31" w16cid:durableId="949315578">
    <w:abstractNumId w:val="7"/>
  </w:num>
  <w:num w:numId="32" w16cid:durableId="941493262">
    <w:abstractNumId w:val="8"/>
  </w:num>
  <w:num w:numId="33" w16cid:durableId="1409381529">
    <w:abstractNumId w:val="13"/>
  </w:num>
  <w:num w:numId="34" w16cid:durableId="935361030">
    <w:abstractNumId w:val="29"/>
  </w:num>
  <w:num w:numId="35" w16cid:durableId="27221658">
    <w:abstractNumId w:val="36"/>
  </w:num>
  <w:num w:numId="36" w16cid:durableId="1676303619">
    <w:abstractNumId w:val="0"/>
  </w:num>
  <w:num w:numId="37" w16cid:durableId="854808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42"/>
    <w:rsid w:val="00000F5C"/>
    <w:rsid w:val="000140CC"/>
    <w:rsid w:val="00017A78"/>
    <w:rsid w:val="000230E1"/>
    <w:rsid w:val="000243DA"/>
    <w:rsid w:val="00034988"/>
    <w:rsid w:val="00047B70"/>
    <w:rsid w:val="00047EDC"/>
    <w:rsid w:val="0005117F"/>
    <w:rsid w:val="00071525"/>
    <w:rsid w:val="00073A64"/>
    <w:rsid w:val="00080A53"/>
    <w:rsid w:val="000832E5"/>
    <w:rsid w:val="0009351B"/>
    <w:rsid w:val="0009489A"/>
    <w:rsid w:val="00094C7E"/>
    <w:rsid w:val="00094D3C"/>
    <w:rsid w:val="000950DE"/>
    <w:rsid w:val="00095BC4"/>
    <w:rsid w:val="000B1922"/>
    <w:rsid w:val="000B558A"/>
    <w:rsid w:val="000D3290"/>
    <w:rsid w:val="000D67FA"/>
    <w:rsid w:val="000D6ED0"/>
    <w:rsid w:val="000D718C"/>
    <w:rsid w:val="000F2C23"/>
    <w:rsid w:val="000F2EED"/>
    <w:rsid w:val="000F340D"/>
    <w:rsid w:val="000F61B1"/>
    <w:rsid w:val="00101B5B"/>
    <w:rsid w:val="00110683"/>
    <w:rsid w:val="00111701"/>
    <w:rsid w:val="001266DF"/>
    <w:rsid w:val="0015545D"/>
    <w:rsid w:val="00155E5F"/>
    <w:rsid w:val="00156829"/>
    <w:rsid w:val="001829F1"/>
    <w:rsid w:val="0019440D"/>
    <w:rsid w:val="00194E21"/>
    <w:rsid w:val="00194F03"/>
    <w:rsid w:val="00195E90"/>
    <w:rsid w:val="0019630B"/>
    <w:rsid w:val="001A5F59"/>
    <w:rsid w:val="001B1FCA"/>
    <w:rsid w:val="001B24C4"/>
    <w:rsid w:val="001D1118"/>
    <w:rsid w:val="001D728C"/>
    <w:rsid w:val="001F20C8"/>
    <w:rsid w:val="00211704"/>
    <w:rsid w:val="0021617E"/>
    <w:rsid w:val="00232A44"/>
    <w:rsid w:val="00233052"/>
    <w:rsid w:val="00240B72"/>
    <w:rsid w:val="00244016"/>
    <w:rsid w:val="002445B5"/>
    <w:rsid w:val="00254735"/>
    <w:rsid w:val="00272206"/>
    <w:rsid w:val="00276CC8"/>
    <w:rsid w:val="00280C1B"/>
    <w:rsid w:val="00290898"/>
    <w:rsid w:val="00294A69"/>
    <w:rsid w:val="002B7641"/>
    <w:rsid w:val="002D486E"/>
    <w:rsid w:val="002E6854"/>
    <w:rsid w:val="002F6B98"/>
    <w:rsid w:val="002F6E80"/>
    <w:rsid w:val="00303531"/>
    <w:rsid w:val="003143B8"/>
    <w:rsid w:val="00316621"/>
    <w:rsid w:val="00317CB4"/>
    <w:rsid w:val="003270DD"/>
    <w:rsid w:val="00332689"/>
    <w:rsid w:val="00337828"/>
    <w:rsid w:val="00337A0F"/>
    <w:rsid w:val="00347681"/>
    <w:rsid w:val="00350C7A"/>
    <w:rsid w:val="0035527E"/>
    <w:rsid w:val="00357B0B"/>
    <w:rsid w:val="00362F4B"/>
    <w:rsid w:val="00362F86"/>
    <w:rsid w:val="00363189"/>
    <w:rsid w:val="003640BF"/>
    <w:rsid w:val="00384641"/>
    <w:rsid w:val="00391D00"/>
    <w:rsid w:val="003A74E5"/>
    <w:rsid w:val="003B1540"/>
    <w:rsid w:val="003C3479"/>
    <w:rsid w:val="003E113C"/>
    <w:rsid w:val="003E7CAA"/>
    <w:rsid w:val="003F3528"/>
    <w:rsid w:val="003F394F"/>
    <w:rsid w:val="003F4353"/>
    <w:rsid w:val="003F6404"/>
    <w:rsid w:val="00410ADD"/>
    <w:rsid w:val="00411AAC"/>
    <w:rsid w:val="004229A6"/>
    <w:rsid w:val="004273CA"/>
    <w:rsid w:val="00446987"/>
    <w:rsid w:val="0045011D"/>
    <w:rsid w:val="00475394"/>
    <w:rsid w:val="00476A0E"/>
    <w:rsid w:val="00481169"/>
    <w:rsid w:val="004933D2"/>
    <w:rsid w:val="004947B8"/>
    <w:rsid w:val="00496787"/>
    <w:rsid w:val="004A430D"/>
    <w:rsid w:val="004A6D8B"/>
    <w:rsid w:val="004A70C3"/>
    <w:rsid w:val="004D366D"/>
    <w:rsid w:val="004D6D6A"/>
    <w:rsid w:val="004D7831"/>
    <w:rsid w:val="004F3FCF"/>
    <w:rsid w:val="00512D2C"/>
    <w:rsid w:val="0051597C"/>
    <w:rsid w:val="00543245"/>
    <w:rsid w:val="0054441A"/>
    <w:rsid w:val="005466F8"/>
    <w:rsid w:val="0055047F"/>
    <w:rsid w:val="0055165C"/>
    <w:rsid w:val="00556CF9"/>
    <w:rsid w:val="0056143A"/>
    <w:rsid w:val="00561F8F"/>
    <w:rsid w:val="00567940"/>
    <w:rsid w:val="00582A6C"/>
    <w:rsid w:val="005834CD"/>
    <w:rsid w:val="00584DC7"/>
    <w:rsid w:val="00586120"/>
    <w:rsid w:val="00592C1E"/>
    <w:rsid w:val="005D1D00"/>
    <w:rsid w:val="005E399B"/>
    <w:rsid w:val="005E471A"/>
    <w:rsid w:val="005E648F"/>
    <w:rsid w:val="005E7FA1"/>
    <w:rsid w:val="005F363E"/>
    <w:rsid w:val="005F3AEE"/>
    <w:rsid w:val="0060105B"/>
    <w:rsid w:val="00603776"/>
    <w:rsid w:val="00604D5F"/>
    <w:rsid w:val="00604F94"/>
    <w:rsid w:val="00623168"/>
    <w:rsid w:val="00627A62"/>
    <w:rsid w:val="006448A9"/>
    <w:rsid w:val="00650F17"/>
    <w:rsid w:val="006556F0"/>
    <w:rsid w:val="0068246E"/>
    <w:rsid w:val="00684891"/>
    <w:rsid w:val="0068761F"/>
    <w:rsid w:val="00694D7E"/>
    <w:rsid w:val="006955B4"/>
    <w:rsid w:val="00696C17"/>
    <w:rsid w:val="006A479E"/>
    <w:rsid w:val="006A6D02"/>
    <w:rsid w:val="006B2841"/>
    <w:rsid w:val="006C11EF"/>
    <w:rsid w:val="006D576C"/>
    <w:rsid w:val="006E7310"/>
    <w:rsid w:val="006F399F"/>
    <w:rsid w:val="006F3B5F"/>
    <w:rsid w:val="006F3C4D"/>
    <w:rsid w:val="00710388"/>
    <w:rsid w:val="00710960"/>
    <w:rsid w:val="00716D76"/>
    <w:rsid w:val="007204AB"/>
    <w:rsid w:val="00726D1D"/>
    <w:rsid w:val="00734358"/>
    <w:rsid w:val="007403FA"/>
    <w:rsid w:val="007438DE"/>
    <w:rsid w:val="00747CD5"/>
    <w:rsid w:val="007522F0"/>
    <w:rsid w:val="00753F40"/>
    <w:rsid w:val="007561A3"/>
    <w:rsid w:val="00765742"/>
    <w:rsid w:val="00765AB9"/>
    <w:rsid w:val="0077624D"/>
    <w:rsid w:val="00777539"/>
    <w:rsid w:val="0079087A"/>
    <w:rsid w:val="007A02DF"/>
    <w:rsid w:val="007A203C"/>
    <w:rsid w:val="007B1629"/>
    <w:rsid w:val="007D5AC1"/>
    <w:rsid w:val="007D6183"/>
    <w:rsid w:val="007F599C"/>
    <w:rsid w:val="00805A28"/>
    <w:rsid w:val="008145F8"/>
    <w:rsid w:val="00814E0A"/>
    <w:rsid w:val="00824DCB"/>
    <w:rsid w:val="008546AE"/>
    <w:rsid w:val="008546F1"/>
    <w:rsid w:val="00856857"/>
    <w:rsid w:val="0087172F"/>
    <w:rsid w:val="008729D9"/>
    <w:rsid w:val="00881633"/>
    <w:rsid w:val="008931E9"/>
    <w:rsid w:val="0089447F"/>
    <w:rsid w:val="0089598C"/>
    <w:rsid w:val="008B2EE6"/>
    <w:rsid w:val="008C1287"/>
    <w:rsid w:val="008C4E78"/>
    <w:rsid w:val="008D55B4"/>
    <w:rsid w:val="008D7642"/>
    <w:rsid w:val="008F143B"/>
    <w:rsid w:val="008F2090"/>
    <w:rsid w:val="008F2B8F"/>
    <w:rsid w:val="00906649"/>
    <w:rsid w:val="00923055"/>
    <w:rsid w:val="00926227"/>
    <w:rsid w:val="009351AC"/>
    <w:rsid w:val="009443A8"/>
    <w:rsid w:val="00946CD5"/>
    <w:rsid w:val="00952293"/>
    <w:rsid w:val="00960C0B"/>
    <w:rsid w:val="009812DD"/>
    <w:rsid w:val="00996801"/>
    <w:rsid w:val="009A31B2"/>
    <w:rsid w:val="009A3F40"/>
    <w:rsid w:val="009C330F"/>
    <w:rsid w:val="009C57A0"/>
    <w:rsid w:val="009C75C7"/>
    <w:rsid w:val="009D7B5E"/>
    <w:rsid w:val="009F35BC"/>
    <w:rsid w:val="009F7995"/>
    <w:rsid w:val="00A02713"/>
    <w:rsid w:val="00A106AC"/>
    <w:rsid w:val="00A1661E"/>
    <w:rsid w:val="00A2503F"/>
    <w:rsid w:val="00A31D24"/>
    <w:rsid w:val="00A37C39"/>
    <w:rsid w:val="00A436B7"/>
    <w:rsid w:val="00A45800"/>
    <w:rsid w:val="00A462F6"/>
    <w:rsid w:val="00A544C8"/>
    <w:rsid w:val="00A6372D"/>
    <w:rsid w:val="00A675F9"/>
    <w:rsid w:val="00A76A43"/>
    <w:rsid w:val="00A830A5"/>
    <w:rsid w:val="00A83A3D"/>
    <w:rsid w:val="00A8498E"/>
    <w:rsid w:val="00A9420F"/>
    <w:rsid w:val="00AA303D"/>
    <w:rsid w:val="00AA5E21"/>
    <w:rsid w:val="00AC010C"/>
    <w:rsid w:val="00AC564F"/>
    <w:rsid w:val="00AE4C95"/>
    <w:rsid w:val="00AF60B0"/>
    <w:rsid w:val="00AF7A04"/>
    <w:rsid w:val="00B0354D"/>
    <w:rsid w:val="00B05936"/>
    <w:rsid w:val="00B06DB0"/>
    <w:rsid w:val="00B11A50"/>
    <w:rsid w:val="00B31170"/>
    <w:rsid w:val="00B52DF5"/>
    <w:rsid w:val="00B5331F"/>
    <w:rsid w:val="00B72C98"/>
    <w:rsid w:val="00B9404F"/>
    <w:rsid w:val="00BA635D"/>
    <w:rsid w:val="00BB5C75"/>
    <w:rsid w:val="00BB6B8D"/>
    <w:rsid w:val="00BD1005"/>
    <w:rsid w:val="00BD48A5"/>
    <w:rsid w:val="00BD7666"/>
    <w:rsid w:val="00BE0D91"/>
    <w:rsid w:val="00BF255D"/>
    <w:rsid w:val="00C023BF"/>
    <w:rsid w:val="00C147BA"/>
    <w:rsid w:val="00C16249"/>
    <w:rsid w:val="00C22798"/>
    <w:rsid w:val="00C327A4"/>
    <w:rsid w:val="00C32C08"/>
    <w:rsid w:val="00C368D1"/>
    <w:rsid w:val="00C44B89"/>
    <w:rsid w:val="00C47959"/>
    <w:rsid w:val="00C5350E"/>
    <w:rsid w:val="00C5478A"/>
    <w:rsid w:val="00C7272B"/>
    <w:rsid w:val="00C7522A"/>
    <w:rsid w:val="00C76BD9"/>
    <w:rsid w:val="00C77F01"/>
    <w:rsid w:val="00C8238C"/>
    <w:rsid w:val="00C95478"/>
    <w:rsid w:val="00CA1A1B"/>
    <w:rsid w:val="00CD3CAC"/>
    <w:rsid w:val="00CE4C09"/>
    <w:rsid w:val="00D03BA3"/>
    <w:rsid w:val="00D05048"/>
    <w:rsid w:val="00D11042"/>
    <w:rsid w:val="00D112CD"/>
    <w:rsid w:val="00D12869"/>
    <w:rsid w:val="00D12F3E"/>
    <w:rsid w:val="00D16C24"/>
    <w:rsid w:val="00D21302"/>
    <w:rsid w:val="00D2303A"/>
    <w:rsid w:val="00D2605C"/>
    <w:rsid w:val="00D31FCA"/>
    <w:rsid w:val="00D52385"/>
    <w:rsid w:val="00D6423D"/>
    <w:rsid w:val="00D83BAD"/>
    <w:rsid w:val="00DA61DC"/>
    <w:rsid w:val="00DA75F2"/>
    <w:rsid w:val="00DB0410"/>
    <w:rsid w:val="00DD16EF"/>
    <w:rsid w:val="00DD1C44"/>
    <w:rsid w:val="00DD3DC8"/>
    <w:rsid w:val="00DE2E54"/>
    <w:rsid w:val="00DE704C"/>
    <w:rsid w:val="00DF2391"/>
    <w:rsid w:val="00DF2A08"/>
    <w:rsid w:val="00DF4F30"/>
    <w:rsid w:val="00E11D05"/>
    <w:rsid w:val="00E139BD"/>
    <w:rsid w:val="00E37120"/>
    <w:rsid w:val="00E5143A"/>
    <w:rsid w:val="00E51477"/>
    <w:rsid w:val="00E54A92"/>
    <w:rsid w:val="00E85942"/>
    <w:rsid w:val="00E86F39"/>
    <w:rsid w:val="00E9203C"/>
    <w:rsid w:val="00EB66FF"/>
    <w:rsid w:val="00EC1BD3"/>
    <w:rsid w:val="00EC695A"/>
    <w:rsid w:val="00ED5C9D"/>
    <w:rsid w:val="00F15B48"/>
    <w:rsid w:val="00F56553"/>
    <w:rsid w:val="00F57E7B"/>
    <w:rsid w:val="00F634C6"/>
    <w:rsid w:val="00F777AC"/>
    <w:rsid w:val="00F94E6B"/>
    <w:rsid w:val="00FA5078"/>
    <w:rsid w:val="00FB17FF"/>
    <w:rsid w:val="00FB7712"/>
    <w:rsid w:val="00FC11AA"/>
    <w:rsid w:val="00FC5715"/>
    <w:rsid w:val="00FC753B"/>
    <w:rsid w:val="00FE0817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9E9F4DB"/>
  <w15:chartTrackingRefBased/>
  <w15:docId w15:val="{10D8F1EC-F4DE-4FC9-ADCE-94487CE5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78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9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9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9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9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9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9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9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9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94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2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841"/>
  </w:style>
  <w:style w:type="paragraph" w:styleId="Footer">
    <w:name w:val="footer"/>
    <w:basedOn w:val="Normal"/>
    <w:link w:val="FooterChar"/>
    <w:uiPriority w:val="99"/>
    <w:unhideWhenUsed/>
    <w:rsid w:val="006B2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841"/>
  </w:style>
  <w:style w:type="paragraph" w:customStyle="1" w:styleId="Bullets1">
    <w:name w:val="Bullets 1"/>
    <w:basedOn w:val="ListParagraph"/>
    <w:link w:val="Bullets1Char"/>
    <w:qFormat/>
    <w:rsid w:val="00496787"/>
    <w:pPr>
      <w:numPr>
        <w:numId w:val="13"/>
      </w:numPr>
      <w:spacing w:after="0" w:line="240" w:lineRule="auto"/>
      <w:ind w:left="170" w:firstLine="0"/>
    </w:pPr>
    <w:rPr>
      <w:rFonts w:ascii="Lato" w:eastAsia="Times New Roman" w:hAnsi="Lato" w:cs="Calibri"/>
      <w:color w:val="000000"/>
      <w:kern w:val="0"/>
      <w:sz w:val="20"/>
      <w:szCs w:val="20"/>
      <w14:ligatures w14:val="none"/>
    </w:rPr>
  </w:style>
  <w:style w:type="character" w:customStyle="1" w:styleId="Bullets1Char">
    <w:name w:val="Bullets 1 Char"/>
    <w:basedOn w:val="DefaultParagraphFont"/>
    <w:link w:val="Bullets1"/>
    <w:rsid w:val="00496787"/>
    <w:rPr>
      <w:rFonts w:ascii="Lato" w:eastAsia="Times New Roman" w:hAnsi="Lato" w:cs="Calibri"/>
      <w:color w:val="000000"/>
      <w:kern w:val="0"/>
      <w:sz w:val="20"/>
      <w:szCs w:val="20"/>
      <w14:ligatures w14:val="none"/>
    </w:rPr>
  </w:style>
  <w:style w:type="paragraph" w:customStyle="1" w:styleId="Text1">
    <w:name w:val="Text 1"/>
    <w:link w:val="Text1Char"/>
    <w:qFormat/>
    <w:rsid w:val="00496787"/>
    <w:pPr>
      <w:spacing w:after="0" w:line="240" w:lineRule="auto"/>
      <w:ind w:left="170"/>
    </w:pPr>
    <w:rPr>
      <w:rFonts w:ascii="Lato" w:eastAsia="Times New Roman" w:hAnsi="Lato" w:cs="Calibri"/>
      <w:color w:val="000000"/>
      <w:kern w:val="0"/>
      <w:sz w:val="20"/>
      <w:szCs w:val="20"/>
      <w14:ligatures w14:val="none"/>
    </w:rPr>
  </w:style>
  <w:style w:type="character" w:customStyle="1" w:styleId="Text1Char">
    <w:name w:val="Text 1 Char"/>
    <w:basedOn w:val="DefaultParagraphFont"/>
    <w:link w:val="Text1"/>
    <w:rsid w:val="00496787"/>
    <w:rPr>
      <w:rFonts w:ascii="Lato" w:eastAsia="Times New Roman" w:hAnsi="Lato" w:cs="Calibri"/>
      <w:color w:val="000000"/>
      <w:kern w:val="0"/>
      <w:sz w:val="20"/>
      <w:szCs w:val="20"/>
      <w14:ligatures w14:val="none"/>
    </w:rPr>
  </w:style>
  <w:style w:type="paragraph" w:customStyle="1" w:styleId="Jobtitle">
    <w:name w:val="Job title"/>
    <w:link w:val="JobtitleChar"/>
    <w:qFormat/>
    <w:rsid w:val="00496787"/>
    <w:pPr>
      <w:spacing w:after="0" w:line="240" w:lineRule="auto"/>
      <w:jc w:val="center"/>
    </w:pPr>
    <w:rPr>
      <w:rFonts w:ascii="Lato" w:eastAsia="Times New Roman" w:hAnsi="Lato" w:cs="Calibri"/>
      <w:b/>
      <w:bCs/>
      <w:color w:val="000000"/>
      <w:kern w:val="0"/>
      <w:sz w:val="32"/>
      <w:szCs w:val="32"/>
      <w14:ligatures w14:val="none"/>
    </w:rPr>
  </w:style>
  <w:style w:type="character" w:customStyle="1" w:styleId="JobtitleChar">
    <w:name w:val="Job title Char"/>
    <w:basedOn w:val="DefaultParagraphFont"/>
    <w:link w:val="Jobtitle"/>
    <w:rsid w:val="00496787"/>
    <w:rPr>
      <w:rFonts w:ascii="Lato" w:eastAsia="Times New Roman" w:hAnsi="Lato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Jobdescription">
    <w:name w:val="Job description"/>
    <w:link w:val="JobdescriptionChar"/>
    <w:qFormat/>
    <w:rsid w:val="00496787"/>
    <w:pPr>
      <w:spacing w:after="0" w:line="240" w:lineRule="auto"/>
      <w:jc w:val="center"/>
    </w:pPr>
    <w:rPr>
      <w:rFonts w:ascii="Lato" w:eastAsia="Times New Roman" w:hAnsi="Lato" w:cs="Calibri"/>
      <w:b/>
      <w:bCs/>
      <w:color w:val="FFFFFF"/>
      <w:kern w:val="0"/>
      <w:sz w:val="20"/>
      <w:szCs w:val="20"/>
      <w14:ligatures w14:val="none"/>
    </w:rPr>
  </w:style>
  <w:style w:type="character" w:customStyle="1" w:styleId="JobdescriptionChar">
    <w:name w:val="Job description Char"/>
    <w:basedOn w:val="DefaultParagraphFont"/>
    <w:link w:val="Jobdescription"/>
    <w:rsid w:val="00496787"/>
    <w:rPr>
      <w:rFonts w:ascii="Lato" w:eastAsia="Times New Roman" w:hAnsi="Lato" w:cs="Calibri"/>
      <w:b/>
      <w:bCs/>
      <w:color w:val="FFFFFF"/>
      <w:kern w:val="0"/>
      <w:sz w:val="20"/>
      <w:szCs w:val="20"/>
      <w14:ligatures w14:val="none"/>
    </w:rPr>
  </w:style>
  <w:style w:type="paragraph" w:customStyle="1" w:styleId="Sections">
    <w:name w:val="Sections"/>
    <w:link w:val="SectionsChar"/>
    <w:qFormat/>
    <w:rsid w:val="00496787"/>
    <w:pPr>
      <w:spacing w:after="0" w:line="240" w:lineRule="auto"/>
    </w:pPr>
    <w:rPr>
      <w:rFonts w:ascii="Lato" w:eastAsia="Times New Roman" w:hAnsi="Lato" w:cs="Calibri"/>
      <w:b/>
      <w:bCs/>
      <w:kern w:val="0"/>
      <w:sz w:val="20"/>
      <w:szCs w:val="20"/>
      <w14:ligatures w14:val="none"/>
    </w:rPr>
  </w:style>
  <w:style w:type="character" w:customStyle="1" w:styleId="SectionsChar">
    <w:name w:val="Sections Char"/>
    <w:basedOn w:val="DefaultParagraphFont"/>
    <w:link w:val="Sections"/>
    <w:rsid w:val="00496787"/>
    <w:rPr>
      <w:rFonts w:ascii="Lato" w:eastAsia="Times New Roman" w:hAnsi="Lato" w:cs="Calibri"/>
      <w:b/>
      <w:bCs/>
      <w:kern w:val="0"/>
      <w:sz w:val="20"/>
      <w:szCs w:val="20"/>
      <w14:ligatures w14:val="none"/>
    </w:rPr>
  </w:style>
  <w:style w:type="paragraph" w:customStyle="1" w:styleId="Box1">
    <w:name w:val="Box 1"/>
    <w:link w:val="Box1Char"/>
    <w:qFormat/>
    <w:rsid w:val="00496787"/>
    <w:pPr>
      <w:spacing w:after="0" w:line="240" w:lineRule="auto"/>
      <w:jc w:val="center"/>
    </w:pPr>
    <w:rPr>
      <w:rFonts w:ascii="Lato" w:hAnsi="Lato"/>
      <w:color w:val="FFFFFF" w:themeColor="background1"/>
      <w:kern w:val="24"/>
      <w:sz w:val="22"/>
      <w:szCs w:val="22"/>
    </w:rPr>
  </w:style>
  <w:style w:type="character" w:customStyle="1" w:styleId="Box1Char">
    <w:name w:val="Box 1 Char"/>
    <w:basedOn w:val="DefaultParagraphFont"/>
    <w:link w:val="Box1"/>
    <w:rsid w:val="00496787"/>
    <w:rPr>
      <w:rFonts w:ascii="Lato" w:hAnsi="Lato"/>
      <w:color w:val="FFFFFF" w:themeColor="background1"/>
      <w:kern w:val="24"/>
      <w:sz w:val="22"/>
      <w:szCs w:val="22"/>
    </w:rPr>
  </w:style>
  <w:style w:type="paragraph" w:customStyle="1" w:styleId="Box2">
    <w:name w:val="Box 2"/>
    <w:link w:val="Box2Char"/>
    <w:qFormat/>
    <w:rsid w:val="00496787"/>
    <w:pPr>
      <w:spacing w:after="0" w:line="240" w:lineRule="auto"/>
      <w:jc w:val="center"/>
    </w:pPr>
    <w:rPr>
      <w:rFonts w:ascii="Lato" w:hAnsi="Lato"/>
      <w:b/>
      <w:bCs/>
      <w:color w:val="ECF2F2"/>
      <w:kern w:val="24"/>
      <w:sz w:val="40"/>
      <w:szCs w:val="40"/>
    </w:rPr>
  </w:style>
  <w:style w:type="character" w:customStyle="1" w:styleId="Box2Char">
    <w:name w:val="Box 2 Char"/>
    <w:basedOn w:val="DefaultParagraphFont"/>
    <w:link w:val="Box2"/>
    <w:rsid w:val="00496787"/>
    <w:rPr>
      <w:rFonts w:ascii="Lato" w:hAnsi="Lato"/>
      <w:b/>
      <w:bCs/>
      <w:color w:val="ECF2F2"/>
      <w:kern w:val="24"/>
      <w:sz w:val="40"/>
      <w:szCs w:val="40"/>
    </w:rPr>
  </w:style>
  <w:style w:type="paragraph" w:customStyle="1" w:styleId="Box3">
    <w:name w:val="Box 3"/>
    <w:link w:val="Box3Char"/>
    <w:qFormat/>
    <w:rsid w:val="00496787"/>
    <w:pPr>
      <w:spacing w:after="0" w:line="240" w:lineRule="auto"/>
      <w:jc w:val="center"/>
    </w:pPr>
    <w:rPr>
      <w:rFonts w:ascii="Lato" w:hAnsi="Lato"/>
      <w:b/>
      <w:bCs/>
      <w:color w:val="ECF2F2"/>
      <w:kern w:val="24"/>
      <w:sz w:val="22"/>
      <w:szCs w:val="22"/>
    </w:rPr>
  </w:style>
  <w:style w:type="character" w:customStyle="1" w:styleId="Box3Char">
    <w:name w:val="Box 3 Char"/>
    <w:basedOn w:val="DefaultParagraphFont"/>
    <w:link w:val="Box3"/>
    <w:rsid w:val="00496787"/>
    <w:rPr>
      <w:rFonts w:ascii="Lato" w:hAnsi="Lato"/>
      <w:b/>
      <w:bCs/>
      <w:color w:val="ECF2F2"/>
      <w:kern w:val="24"/>
      <w:sz w:val="22"/>
      <w:szCs w:val="22"/>
    </w:rPr>
  </w:style>
  <w:style w:type="paragraph" w:customStyle="1" w:styleId="Box4">
    <w:name w:val="Box 4"/>
    <w:link w:val="Box4Char"/>
    <w:qFormat/>
    <w:rsid w:val="00496787"/>
    <w:pPr>
      <w:spacing w:after="0" w:line="240" w:lineRule="auto"/>
      <w:jc w:val="center"/>
    </w:pPr>
    <w:rPr>
      <w:rFonts w:ascii="Arial" w:hAnsi="Arial" w:cs="Arial"/>
      <w:color w:val="FFFFFF" w:themeColor="background1"/>
      <w:kern w:val="24"/>
      <w:sz w:val="16"/>
      <w:szCs w:val="16"/>
    </w:rPr>
  </w:style>
  <w:style w:type="character" w:customStyle="1" w:styleId="Box4Char">
    <w:name w:val="Box 4 Char"/>
    <w:basedOn w:val="DefaultParagraphFont"/>
    <w:link w:val="Box4"/>
    <w:rsid w:val="00496787"/>
    <w:rPr>
      <w:rFonts w:ascii="Arial" w:hAnsi="Arial" w:cs="Arial"/>
      <w:color w:val="FFFFFF" w:themeColor="background1"/>
      <w:kern w:val="24"/>
      <w:sz w:val="16"/>
      <w:szCs w:val="16"/>
    </w:rPr>
  </w:style>
  <w:style w:type="paragraph" w:customStyle="1" w:styleId="Italics">
    <w:name w:val="Italics"/>
    <w:basedOn w:val="Normal"/>
    <w:rsid w:val="00350C7A"/>
    <w:pPr>
      <w:spacing w:after="0" w:line="240" w:lineRule="auto"/>
    </w:pPr>
    <w:rPr>
      <w:rFonts w:ascii="Tahoma" w:eastAsia="Times New Roman" w:hAnsi="Tahoma" w:cs="Times New Roman"/>
      <w:i/>
      <w:kern w:val="0"/>
      <w:sz w:val="16"/>
      <w:szCs w:val="24"/>
      <w14:ligatures w14:val="none"/>
    </w:rPr>
  </w:style>
  <w:style w:type="paragraph" w:customStyle="1" w:styleId="Disclaimer">
    <w:name w:val="Disclaimer"/>
    <w:basedOn w:val="Normal"/>
    <w:rsid w:val="00350C7A"/>
    <w:pPr>
      <w:spacing w:after="80" w:line="288" w:lineRule="auto"/>
    </w:pPr>
    <w:rPr>
      <w:rFonts w:ascii="Tahoma" w:eastAsia="Times New Roman" w:hAnsi="Tahoma" w:cs="Times New Roman"/>
      <w:kern w:val="0"/>
      <w:sz w:val="16"/>
      <w:szCs w:val="24"/>
      <w14:ligatures w14:val="none"/>
    </w:rPr>
  </w:style>
  <w:style w:type="paragraph" w:customStyle="1" w:styleId="CheckBox">
    <w:name w:val="Check Box"/>
    <w:basedOn w:val="Normal"/>
    <w:link w:val="CheckBoxChar"/>
    <w:rsid w:val="00350C7A"/>
    <w:pPr>
      <w:spacing w:after="0" w:line="240" w:lineRule="auto"/>
    </w:pPr>
    <w:rPr>
      <w:rFonts w:ascii="Tahoma" w:eastAsia="Times New Roman" w:hAnsi="Tahoma" w:cs="Times New Roman"/>
      <w:color w:val="999999"/>
      <w:kern w:val="0"/>
      <w:sz w:val="16"/>
      <w:szCs w:val="24"/>
      <w14:ligatures w14:val="none"/>
    </w:rPr>
  </w:style>
  <w:style w:type="character" w:customStyle="1" w:styleId="CheckBoxChar">
    <w:name w:val="Check Box Char"/>
    <w:link w:val="CheckBox"/>
    <w:rsid w:val="00350C7A"/>
    <w:rPr>
      <w:rFonts w:ascii="Tahoma" w:eastAsia="Times New Roman" w:hAnsi="Tahoma" w:cs="Times New Roman"/>
      <w:color w:val="999999"/>
      <w:kern w:val="0"/>
      <w:sz w:val="16"/>
      <w14:ligatures w14:val="none"/>
    </w:rPr>
  </w:style>
  <w:style w:type="table" w:styleId="TableGrid">
    <w:name w:val="Table Grid"/>
    <w:basedOn w:val="TableNormal"/>
    <w:uiPriority w:val="39"/>
    <w:rsid w:val="00350C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3FC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FB17FF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b/>
      <w:bCs/>
      <w:kern w:val="0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B17FF"/>
    <w:rPr>
      <w:rFonts w:ascii="Candara" w:eastAsia="Candara" w:hAnsi="Candara" w:cs="Candara"/>
      <w:b/>
      <w:bCs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714E-8B4C-428A-BBFF-3312A7E0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Fidelis</dc:creator>
  <cp:keywords/>
  <dc:description/>
  <cp:lastModifiedBy>Helen Fidelis</cp:lastModifiedBy>
  <cp:revision>2</cp:revision>
  <dcterms:created xsi:type="dcterms:W3CDTF">2025-05-18T23:53:00Z</dcterms:created>
  <dcterms:modified xsi:type="dcterms:W3CDTF">2025-05-18T23:53:00Z</dcterms:modified>
</cp:coreProperties>
</file>